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EED5" w14:textId="34064FCD" w:rsidR="00057146" w:rsidRPr="00057146" w:rsidRDefault="00057146" w:rsidP="0005714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 xml:space="preserve">Dowóz do lokali wyborczych </w:t>
      </w:r>
    </w:p>
    <w:p w14:paraId="1DA12617" w14:textId="09484185" w:rsidR="00057146" w:rsidRPr="00057146" w:rsidRDefault="00057146" w:rsidP="0005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sprawach transportu w dniu wyborów należy kontaktować się z sekretarzem gminy p.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Kamilą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Hołtyn</w:t>
      </w:r>
      <w:proofErr w:type="spellEnd"/>
      <w:r w:rsidRPr="00057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, pokój nr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  <w:r w:rsidRPr="00057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 tel. 54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251 33 12</w:t>
      </w:r>
      <w:r w:rsidRPr="00057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w. 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Pr="00057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lub mailowo: sekretarz@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lubanie.com</w:t>
      </w:r>
      <w:r w:rsidRPr="0005714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</w:p>
    <w:p w14:paraId="4A3F097C" w14:textId="77777777" w:rsidR="00057146" w:rsidRPr="00057146" w:rsidRDefault="00057146" w:rsidP="00057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3588FB25">
          <v:rect id="_x0000_i1025" style="width:0;height:1.5pt" o:hralign="center" o:hrstd="t" o:hr="t" fillcolor="#a0a0a0" stroked="f"/>
        </w:pict>
      </w:r>
    </w:p>
    <w:p w14:paraId="6F5BBEAC" w14:textId="77777777" w:rsidR="00057146" w:rsidRPr="00057146" w:rsidRDefault="00057146" w:rsidP="0005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Transport do lokalu i transport powrotny zapewnia wójt gminy oraz burmistrz i prezydent miasta tam, gdzie w dniu wyborów nie funkcjonuje gminny przewóz pasażerski lub komunikacja miejska, o których mowa w </w:t>
      </w:r>
      <w:r w:rsidRPr="000571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Ustawie z dnia 16 grudnia 2010 r. o publicznym transporcie zbiorowym</w:t>
      </w: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(Dz. U. z 2023 r. poz. 2778, ze zm.). Wyborcy, którego stan zdrowia nie pozwala na samodzielną podróż, osobie niepełnosprawnej lub osobie powyżej 60 roku życia, może towarzyszyć opiekun.</w:t>
      </w:r>
    </w:p>
    <w:p w14:paraId="2DAECA84" w14:textId="77777777" w:rsidR="00057146" w:rsidRPr="00057146" w:rsidRDefault="00057146" w:rsidP="0005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Zamiar skorzystania z prawa do transportu do lokalu lub transportu powrotnego wyborca zgłasza właściwemu wójtowi </w:t>
      </w: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do 13 dnia przed dniem wyborów</w:t>
      </w: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Zgłoszenie może być dokonane ustnie, pisemnie lub w formie elektronicznej. W zgłoszeniu podaje się nazwisko i imię (imiona), numer ewidencyjny PESEL wyborcy oraz opiekuna, jeśli ma towarzyszyć wyborcy, oznaczenie miejsca zamieszkania lub innego miejsca, o którym mowa w art. 37e § 1 pkt 1 i 2 </w:t>
      </w:r>
      <w:r w:rsidRPr="0005714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Kodeks wyborczy</w:t>
      </w: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wskazanie, czy wyborca ma zamiar skorzystać z transportu powrotnego, oznaczenie wyborów, których dotyczy zgłoszenie oraz numer telefonu lub adres poczty elektronicznej wyborcy, o ile posiada. W zgłoszeniu wyborca, którego stan zdrowia nie pozwala na samodzielną podróż, oświadcza o tym fakcie, a wyborca niepełnosprawny oświadcza o orzeczonym stopniu niepełnosprawności i ważności orzeczenia.</w:t>
      </w:r>
    </w:p>
    <w:p w14:paraId="259BF183" w14:textId="77777777" w:rsidR="00057146" w:rsidRPr="00057146" w:rsidRDefault="00057146" w:rsidP="0005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Wójt informuje wyborcę, który zgłosił zamiar skorzystania z prawa transportu do lokalu, o godzinie transportu do lokalu w dniu głosowania, </w:t>
      </w: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najpóźniej na 3 dni przed dniem głosowania</w:t>
      </w: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Wyborca, który zgłosił zamiar skorzystania z prawa do transportu do lokalu lub transportu powrotnego, może wycofać swoje zgłoszenie albo zrezygnować tylko z transportu powrotnego nie później niż na 2 dni przed dniem głosowania. Wycofanie zgłoszenia albo zrezygnowanie z transportu powrotnego może być dokonane ustnie, pisemnie lub w formie elektronicznej.</w:t>
      </w:r>
    </w:p>
    <w:p w14:paraId="6A8CF3F9" w14:textId="77777777" w:rsidR="00057146" w:rsidRPr="00057146" w:rsidRDefault="00057146" w:rsidP="0005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Ponadto w dniu wyborów organizuje się bezpłatny gminny przewóz pasażerski dla wyborców ujętych w spisie wyborców w stałym obwodzie głosowania położonym na obszarze danej gminy, jeżeli w ramach tej gminy nie funkcjonuje w dniu wyborów publiczny transport zbiorowy, o którym mowa w ustawie o publicznym transporcie zbiorowym, albo najbliższy przystanek komunikacyjny, o którym mowa w ustawie o publicznym transporcie zbiorowym, oddalony jest o ponad 1,5 km od lokalu wyborczego.</w:t>
      </w:r>
    </w:p>
    <w:p w14:paraId="3C7878F0" w14:textId="77777777" w:rsidR="00057146" w:rsidRPr="00057146" w:rsidRDefault="00057146" w:rsidP="0005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Przystanki komunikacyjne gminnego przewozu pasażerskiego powinny być ustalane w każdym mieście, osiedlu, wsi, osadzie, kolonii i przysiółku, w których mieszka co najmniej 5 wyborców ujętych w spisie wyborców w danym stałym obwodzie głosowania.</w:t>
      </w:r>
    </w:p>
    <w:p w14:paraId="74C47516" w14:textId="77777777" w:rsidR="00057146" w:rsidRPr="00057146" w:rsidRDefault="00057146" w:rsidP="000571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Informację o organizacji gminnego przewozu pasażerskiego – m.in. linię komunikacyjną tego transportu, ze szczególnym uwzględnieniem przystanków komunikacyjnych oraz godziny odjazdów z poszczególnych przystanków komunikacyjnych, podaje się do publicznej wiadomości przez umieszczenie w Biuletynie Informacji Publicznej oraz w sposób zwyczajowo przyjęty w danej gminie w terminie najpóźniej do 10 dnia przed wyborami.</w:t>
      </w:r>
    </w:p>
    <w:p w14:paraId="2FCCCE65" w14:textId="77777777" w:rsidR="00057146" w:rsidRPr="00057146" w:rsidRDefault="00057146" w:rsidP="000571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5714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pict w14:anchorId="63178B96">
          <v:rect id="_x0000_i1026" style="width:0;height:1.5pt" o:hralign="center" o:hrstd="t" o:hr="t" fillcolor="#a0a0a0" stroked="f"/>
        </w:pict>
      </w:r>
    </w:p>
    <w:p w14:paraId="5F16C6D7" w14:textId="77777777" w:rsidR="00057146" w:rsidRPr="00057146" w:rsidRDefault="00057146" w:rsidP="000571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4" w:tgtFrame="_blank" w:tooltip="Zgłoszenie skorzystania z darmowego transportu dla osób niepełnosprawnych i 60.pdf (94,82KB) | Liczba pobrań pliku: 22" w:history="1">
        <w:r w:rsidRPr="0005714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Zgłoszenie skorzystania z darmowego transportu dla osób niepełnosprawnych i 60.pdf (94,82KB)</w:t>
        </w:r>
      </w:hyperlink>
    </w:p>
    <w:p w14:paraId="401A32C0" w14:textId="77777777" w:rsidR="00E04E58" w:rsidRDefault="00E04E58"/>
    <w:sectPr w:rsidR="00E0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46"/>
    <w:rsid w:val="00057146"/>
    <w:rsid w:val="00061AC6"/>
    <w:rsid w:val="00E04E58"/>
    <w:rsid w:val="00F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CDA"/>
  <w15:chartTrackingRefBased/>
  <w15:docId w15:val="{47652B3C-90CE-4277-BCC0-DF1509D5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71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1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1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1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1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571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571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571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71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1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1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14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14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1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571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571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571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571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7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71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571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57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571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571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5714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57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5714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571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4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-skrwilno.rbip.mojregion.info/download/attachment/4788/zgloszenie-skorzystania-z-darmowego-transportu-dla-osob-niepelnosprawnych-i-6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Holtyn</dc:creator>
  <cp:keywords/>
  <dc:description/>
  <cp:lastModifiedBy>Kamila Holtyn</cp:lastModifiedBy>
  <cp:revision>1</cp:revision>
  <dcterms:created xsi:type="dcterms:W3CDTF">2025-04-02T16:34:00Z</dcterms:created>
  <dcterms:modified xsi:type="dcterms:W3CDTF">2025-04-02T16:37:00Z</dcterms:modified>
</cp:coreProperties>
</file>